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4F09D1" w14:textId="77777777" w:rsidR="004C6220" w:rsidRDefault="008316E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25740BEC" wp14:editId="6FFA1EF8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387C3C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UNIVERSIDADE FEDERAL DO RIO GRANDE DO NORTE  </w:t>
      </w:r>
    </w:p>
    <w:p w14:paraId="2902AD17" w14:textId="77777777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UNIDADE ACADÊMICA ESPECIALIZADA EM CIÊNCIAS AGRÁRIAS</w:t>
      </w:r>
    </w:p>
    <w:p w14:paraId="66B71409" w14:textId="4CA1AA41" w:rsidR="004C6220" w:rsidRDefault="008316EC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COORDENAÇÃO DO CURSO DE </w:t>
      </w:r>
      <w:r w:rsidR="00246AC9">
        <w:rPr>
          <w:rFonts w:ascii="Times New Roman" w:eastAsia="Times New Roman" w:hAnsi="Times New Roman" w:cs="Times New Roman"/>
          <w:b/>
          <w:sz w:val="20"/>
          <w:szCs w:val="20"/>
        </w:rPr>
        <w:t>ZOOTECNIA</w:t>
      </w:r>
    </w:p>
    <w:p w14:paraId="18889575" w14:textId="77777777" w:rsidR="004C6220" w:rsidRDefault="004C622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C6220" w14:paraId="21B45145" w14:textId="77777777" w:rsidTr="00AB4E70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4ADA6A77" w14:textId="77777777" w:rsidR="004C6220" w:rsidRDefault="004C6220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38334394" w14:textId="77777777" w:rsidR="004C6220" w:rsidRDefault="008316E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C6220" w14:paraId="5B4D6889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D9E8901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5FAA308" w14:textId="324F5283" w:rsidR="004C6220" w:rsidRDefault="00710E1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ZOO0302 Bioclimatologia Animal</w:t>
            </w:r>
            <w:bookmarkStart w:id="0" w:name="_GoBack"/>
            <w:bookmarkEnd w:id="0"/>
          </w:p>
        </w:tc>
      </w:tr>
      <w:tr w:rsidR="00AB4E70" w14:paraId="6E6DD854" w14:textId="77777777" w:rsidTr="00AB4E70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40AD416B" w14:textId="55329571" w:rsidR="00AB4E70" w:rsidRDefault="00AB4E70" w:rsidP="00AB4E7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8223F5" w14:textId="2AB73794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F44E7D">
              <w:rPr>
                <w:rFonts w:ascii="Arial" w:hAnsi="Arial" w:cs="Arial"/>
                <w:sz w:val="21"/>
                <w:szCs w:val="21"/>
              </w:rPr>
              <w:t>x</w:t>
            </w:r>
            <w:r w:rsidRPr="00AB4E70">
              <w:rPr>
                <w:rFonts w:ascii="Arial" w:hAnsi="Arial" w:cs="Arial"/>
                <w:sz w:val="21"/>
                <w:szCs w:val="21"/>
              </w:rPr>
              <w:t xml:space="preserve"> )  </w:t>
            </w:r>
          </w:p>
          <w:p w14:paraId="1E25690A" w14:textId="39A64B5C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</w:t>
            </w:r>
            <w:proofErr w:type="gramStart"/>
            <w:r w:rsidRPr="00AB4E70">
              <w:rPr>
                <w:rFonts w:ascii="Arial" w:hAnsi="Arial" w:cs="Arial"/>
                <w:sz w:val="21"/>
                <w:szCs w:val="21"/>
              </w:rPr>
              <w:t xml:space="preserve">(  </w:t>
            </w:r>
            <w:proofErr w:type="gramEnd"/>
            <w:r w:rsidRPr="00AB4E70">
              <w:rPr>
                <w:rFonts w:ascii="Arial" w:hAnsi="Arial" w:cs="Arial"/>
                <w:sz w:val="21"/>
                <w:szCs w:val="21"/>
              </w:rPr>
              <w:t xml:space="preserve">  ) </w:t>
            </w:r>
          </w:p>
          <w:p w14:paraId="51B38122" w14:textId="51C1C855" w:rsidR="00AB4E70" w:rsidRPr="00AB4E70" w:rsidRDefault="00AB4E70" w:rsidP="00AB4E7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 w:rsidRPr="00AB4E70"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(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 </w:t>
            </w:r>
            <w:r w:rsidRPr="00AB4E70">
              <w:rPr>
                <w:rFonts w:ascii="Arial" w:hAnsi="Arial" w:cs="Arial"/>
                <w:sz w:val="21"/>
                <w:szCs w:val="21"/>
                <w:lang w:eastAsia="pt-BR"/>
              </w:rPr>
              <w:t xml:space="preserve"> )</w:t>
            </w:r>
          </w:p>
        </w:tc>
      </w:tr>
      <w:tr w:rsidR="004C6220" w14:paraId="196799E4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43B0288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10D927" w14:textId="269FB3E1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2021.1</w:t>
            </w:r>
          </w:p>
        </w:tc>
      </w:tr>
      <w:tr w:rsidR="004C6220" w14:paraId="547161B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68788CF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089843E5" w14:textId="3798BFD4" w:rsidR="004C6220" w:rsidRDefault="00CE4CD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3T 12  e 5</w:t>
            </w:r>
            <w:r w:rsidR="00F44E7D"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T 12</w:t>
            </w:r>
          </w:p>
        </w:tc>
      </w:tr>
      <w:tr w:rsidR="004C6220" w14:paraId="2917FE5E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CBF5652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35F4647" w14:textId="5B0453B6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0300 Zootecnia Geral</w:t>
            </w:r>
          </w:p>
        </w:tc>
      </w:tr>
      <w:tr w:rsidR="004C6220" w14:paraId="490E225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18861745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B37719A" w14:textId="2F80C5EA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 horas</w:t>
            </w:r>
          </w:p>
        </w:tc>
      </w:tr>
      <w:tr w:rsidR="004C6220" w14:paraId="0AB6FE7B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3E487E7C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7E291FD4" w14:textId="7EF572F5" w:rsidR="004C6220" w:rsidRDefault="00F44E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Nésio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 xml:space="preserve"> Antônio Moreira Teixeira de Barros</w:t>
            </w:r>
          </w:p>
        </w:tc>
      </w:tr>
      <w:tr w:rsidR="004C6220" w14:paraId="31D9D43A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294D6EE8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D750B9B" w14:textId="77777777" w:rsidR="00F865FF" w:rsidRDefault="00F865FF" w:rsidP="00F865F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17"/>
            </w:tblGrid>
            <w:tr w:rsidR="00F865FF" w14:paraId="421EBF7C" w14:textId="77777777">
              <w:trPr>
                <w:trHeight w:val="1492"/>
              </w:trPr>
              <w:tc>
                <w:tcPr>
                  <w:tcW w:w="6717" w:type="dxa"/>
                </w:tcPr>
                <w:p w14:paraId="1E4B1985" w14:textId="77777777" w:rsidR="00F865FF" w:rsidRDefault="00F865FF" w:rsidP="00F865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A importância do ambiente na produção animal; as condições naturais e artificiais do ambiente; os fatores ambientais ou controladores climáticos; as reações dos animais ao ambiente tropical; os trópicos e suas características ambientais; ambiente e estresse; as estratégias para atenuar os afeitos do clima quente sobre os animais; a ambiência em edificações rurais; o conforto animal; os testes de adaptabilidade; os princípios básicos de adaptação; os mecanismos de transferência de energia térmica; as propriedades da radiação; os fatores que influem no comportamento animal; noções de comportamento animal. </w:t>
                  </w:r>
                </w:p>
              </w:tc>
            </w:tr>
          </w:tbl>
          <w:p w14:paraId="1AA472EE" w14:textId="77777777" w:rsidR="004C6220" w:rsidRDefault="004C6220" w:rsidP="00F865FF">
            <w:pPr>
              <w:pStyle w:val="PargrafodaLista"/>
              <w:spacing w:after="0" w:line="240" w:lineRule="auto"/>
              <w:ind w:left="-113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4C6220" w14:paraId="279C1227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0CAF7EA7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3EB4CE3B" w14:textId="77777777" w:rsidR="00F865FF" w:rsidRDefault="00F865FF" w:rsidP="00F865FF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440"/>
            </w:tblGrid>
            <w:tr w:rsidR="00F865FF" w14:paraId="1635E3FD" w14:textId="77777777">
              <w:trPr>
                <w:trHeight w:val="1768"/>
              </w:trPr>
              <w:tc>
                <w:tcPr>
                  <w:tcW w:w="7440" w:type="dxa"/>
                </w:tcPr>
                <w:p w14:paraId="39589416" w14:textId="77777777" w:rsidR="00F865FF" w:rsidRDefault="00F865FF" w:rsidP="00F865FF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Os climas da terra e sua classificação; as condições naturais e artificiais do ambiente; os fatores ambientais ou controladores </w:t>
                  </w:r>
                  <w:proofErr w:type="spellStart"/>
                  <w:r>
                    <w:rPr>
                      <w:sz w:val="23"/>
                      <w:szCs w:val="23"/>
                    </w:rPr>
                    <w:t>climáticos;princípios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básicos da adaptação animal; atributos </w:t>
                  </w:r>
                  <w:proofErr w:type="spellStart"/>
                  <w:r>
                    <w:rPr>
                      <w:sz w:val="23"/>
                      <w:szCs w:val="23"/>
                    </w:rPr>
                    <w:t>anátomos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fisiológicos de adaptação; as reações dos animais ao clima tropical; ambiente e </w:t>
                  </w:r>
                  <w:proofErr w:type="spellStart"/>
                  <w:r>
                    <w:rPr>
                      <w:sz w:val="23"/>
                      <w:szCs w:val="23"/>
                    </w:rPr>
                    <w:t>estresse;apresentação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de vídeo sobre uma raça sintética; apresentação de vídeo sobre o efeito do clima na reprodução; apresentação de vídeo sobre conforto de vacas </w:t>
                  </w:r>
                  <w:proofErr w:type="spellStart"/>
                  <w:r>
                    <w:rPr>
                      <w:sz w:val="23"/>
                      <w:szCs w:val="23"/>
                    </w:rPr>
                    <w:t>leiteiras;efeitos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do clima sobre as instalações zootécnicas; mecanismos de transferência de energia térmica; ambiente e conforto térmico; modificações ambientais; </w:t>
                  </w:r>
                  <w:proofErr w:type="spellStart"/>
                  <w:r>
                    <w:rPr>
                      <w:sz w:val="23"/>
                      <w:szCs w:val="23"/>
                    </w:rPr>
                    <w:t>termoregulação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; índices de adaptação e conforto térmico; conforto animal para uma maior produção; noções sobre comportamento </w:t>
                  </w:r>
                  <w:proofErr w:type="spellStart"/>
                  <w:r>
                    <w:rPr>
                      <w:sz w:val="23"/>
                      <w:szCs w:val="23"/>
                    </w:rPr>
                    <w:t>animal;as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micro regiões do Rio Grande do Norte; estratégias de manejo ambiental; as propriedades e leis da radiação </w:t>
                  </w:r>
                </w:p>
              </w:tc>
            </w:tr>
          </w:tbl>
          <w:p w14:paraId="439A8E61" w14:textId="77777777" w:rsidR="004C6220" w:rsidRDefault="004C6220">
            <w:pPr>
              <w:tabs>
                <w:tab w:val="left" w:pos="142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1B55048B" w14:textId="77777777" w:rsidR="004C6220" w:rsidRDefault="004C6220">
            <w:pPr>
              <w:pStyle w:val="PargrafodaLista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</w:p>
        </w:tc>
      </w:tr>
      <w:tr w:rsidR="004C6220" w14:paraId="238B6B7C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29712ADA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  <w:lastRenderedPageBreak/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80"/>
            </w:tblGrid>
            <w:tr w:rsidR="00F865FF" w:rsidRPr="00F865FF" w14:paraId="37ACFFAD" w14:textId="77777777">
              <w:trPr>
                <w:trHeight w:val="429"/>
              </w:trPr>
              <w:tc>
                <w:tcPr>
                  <w:tcW w:w="7080" w:type="dxa"/>
                </w:tcPr>
                <w:p w14:paraId="5F862101" w14:textId="77777777" w:rsidR="00F865FF" w:rsidRPr="00F865FF" w:rsidRDefault="00F865FF" w:rsidP="00F865F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pt-BR"/>
                    </w:rPr>
                  </w:pPr>
                  <w:r w:rsidRPr="00F865FF"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pt-BR"/>
                    </w:rPr>
                    <w:t xml:space="preserve">Fazer com que os alunos entendam a importância do conforto ambiental e as estratégias de conforto para uma maior produtividade animal </w:t>
                  </w:r>
                </w:p>
              </w:tc>
            </w:tr>
          </w:tbl>
          <w:p w14:paraId="7585A803" w14:textId="77777777" w:rsidR="004C6220" w:rsidRDefault="004C6220">
            <w:pPr>
              <w:pStyle w:val="PargrafodaLista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6220" w14:paraId="1A01E8C9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36A73935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484A72D5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B242147" w14:textId="77777777" w:rsidR="004C6220" w:rsidRDefault="004C622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41DA111" w14:textId="77777777" w:rsidR="004C6220" w:rsidRDefault="004C6220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587BA1FA" w14:textId="69F8653D" w:rsidR="004C6220" w:rsidRPr="00F865FF" w:rsidRDefault="00F865FF" w:rsidP="00F865F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Aulas remotas na forma síncrona e assíncrona. </w:t>
            </w:r>
            <w:r w:rsidR="00F44E7D">
              <w:rPr>
                <w:sz w:val="23"/>
                <w:szCs w:val="23"/>
              </w:rPr>
              <w:t xml:space="preserve">E vídeos enviados para o </w:t>
            </w:r>
            <w:proofErr w:type="spellStart"/>
            <w:r w:rsidR="00F44E7D">
              <w:rPr>
                <w:sz w:val="23"/>
                <w:szCs w:val="23"/>
              </w:rPr>
              <w:t>whats</w:t>
            </w:r>
            <w:proofErr w:type="spellEnd"/>
            <w:r w:rsidR="00F44E7D">
              <w:rPr>
                <w:sz w:val="23"/>
                <w:szCs w:val="23"/>
              </w:rPr>
              <w:t xml:space="preserve"> </w:t>
            </w:r>
            <w:proofErr w:type="spellStart"/>
            <w:r w:rsidR="00F44E7D">
              <w:rPr>
                <w:sz w:val="23"/>
                <w:szCs w:val="23"/>
              </w:rPr>
              <w:t>up</w:t>
            </w:r>
            <w:proofErr w:type="spellEnd"/>
            <w:r w:rsidR="00F44E7D">
              <w:rPr>
                <w:sz w:val="23"/>
                <w:szCs w:val="23"/>
              </w:rPr>
              <w:t xml:space="preserve"> da turma.</w:t>
            </w:r>
          </w:p>
        </w:tc>
      </w:tr>
      <w:tr w:rsidR="004C6220" w14:paraId="5916B14D" w14:textId="77777777" w:rsidTr="00AB4E70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4C2F40" w14:textId="77777777" w:rsidR="004C6220" w:rsidRDefault="008316E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43BD87FC" w14:textId="4D8D3CE1" w:rsidR="004C6220" w:rsidRPr="00F865FF" w:rsidRDefault="00F865FF" w:rsidP="00F865F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 conteúdo será apresentado em 80% na forma síncrona e 20% na forma assíncrona </w:t>
            </w:r>
          </w:p>
        </w:tc>
      </w:tr>
      <w:tr w:rsidR="004C6220" w14:paraId="3D3E25AA" w14:textId="77777777" w:rsidTr="00AB4E70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569CC03F" w14:textId="77777777" w:rsidR="004C6220" w:rsidRDefault="008316E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56881298" w14:textId="212CE9A7" w:rsidR="004C6220" w:rsidRPr="00F865FF" w:rsidRDefault="00F865FF" w:rsidP="00F865F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 três </w:t>
            </w:r>
            <w:proofErr w:type="spellStart"/>
            <w:r>
              <w:rPr>
                <w:sz w:val="23"/>
                <w:szCs w:val="23"/>
              </w:rPr>
              <w:t>avaliaçpões</w:t>
            </w:r>
            <w:proofErr w:type="spellEnd"/>
            <w:r>
              <w:rPr>
                <w:sz w:val="23"/>
                <w:szCs w:val="23"/>
              </w:rPr>
              <w:t xml:space="preserve"> serão feitas na plataforma </w:t>
            </w:r>
            <w:proofErr w:type="spellStart"/>
            <w:r>
              <w:rPr>
                <w:sz w:val="23"/>
                <w:szCs w:val="23"/>
              </w:rPr>
              <w:t>multiprova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</w:tr>
    </w:tbl>
    <w:p w14:paraId="1437B96F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38D1A686" w14:textId="77777777" w:rsidR="004C6220" w:rsidRDefault="008316E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5DEE3C4B" w14:textId="77777777" w:rsidR="004C6220" w:rsidRDefault="004C6220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C6220" w14:paraId="5591BF49" w14:textId="77777777" w:rsidTr="00F865FF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BEC6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804A0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6197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AB43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F865FF" w14:paraId="0E3F1187" w14:textId="77777777" w:rsidTr="00512BD3">
        <w:trPr>
          <w:trHeight w:val="90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42AA9" w14:textId="0F23437E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578C0" w14:textId="6EA6490D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6320B" w14:textId="7E2C1382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Apresentação do Programa de Disciplina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AB718" w14:textId="4A406E57" w:rsidR="00F865FF" w:rsidRDefault="0053024B" w:rsidP="00F865F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4C6220" w14:paraId="50A330DA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1A9F" w14:textId="089308B9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108A" w14:textId="23B1C2B6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39629C" w14:textId="16B723E7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climas da terra e sua classificação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88EAC3" w14:textId="696E16EF" w:rsidR="004C6220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5EE5C866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07E30" w14:textId="7FD3FAB7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5DC84" w14:textId="79F59095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98F11" w14:textId="090FA313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Dados meteorológicos de Natal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825438" w14:textId="3C43090A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50A4DFF4" w14:textId="77777777" w:rsidTr="00995CD2">
        <w:trPr>
          <w:trHeight w:val="618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4E242" w14:textId="0E17DBFC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8C216" w14:textId="6AEC6CF0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24/06/21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EAA419" w14:textId="3D770BDB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Os fatores ambientais ou controladores climáticos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A658AD" w14:textId="2812D15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22BF1E9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88C99" w14:textId="5F7026B1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29/06/21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8DB1" w14:textId="5F3035B6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01/07/21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169D69" w14:textId="5C31419B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condições naturais e artificiais do ambiente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A1A461" w14:textId="63AB0807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62E34B3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69E7D" w14:textId="34B86F1C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B018A" w14:textId="0DF15E99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06/07/21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70D0E" w14:textId="530A35F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Princípios Básicos de adaptação animal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CD118" w14:textId="49C552B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037E34A0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2605B" w14:textId="0CADC551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76E22" w14:textId="15EFE3D2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08/07/21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8D78E" w14:textId="5332E92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a raça sintética Pitangueiras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24E2F" w14:textId="645147C9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F865FF" w14:paraId="7EAF34FD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89C26" w14:textId="62FC5EE2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15/07/21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B41AF" w14:textId="17B49D89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20/07/21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3B549" w14:textId="3BD20E35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reações dos animais ao clima tropical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E7BC7" w14:textId="0477E166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0FB5946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0DADA" w14:textId="476D13E9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8AA4C" w14:textId="3FBBC1F8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22/07/21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9FBED" w14:textId="5DA85BF0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Ambiente e estresse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29688" w14:textId="1EDBEDD1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1516E8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A3730" w14:textId="6896B5C5" w:rsidR="00F865FF" w:rsidRDefault="0053024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27/07/21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F40BA2" w14:textId="71D24604" w:rsidR="00F865FF" w:rsidRDefault="0053024B" w:rsidP="00995CD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</w:t>
            </w:r>
            <w:r w:rsidR="00995CD2">
              <w:rPr>
                <w:b/>
                <w:sz w:val="24"/>
                <w:szCs w:val="24"/>
                <w:lang w:eastAsia="pt-BR"/>
              </w:rPr>
              <w:t>7</w:t>
            </w:r>
            <w:r>
              <w:rPr>
                <w:b/>
                <w:sz w:val="24"/>
                <w:szCs w:val="24"/>
                <w:lang w:eastAsia="pt-BR"/>
              </w:rPr>
              <w:t>/07/21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F2A41" w14:textId="619AE322" w:rsidR="00F865FF" w:rsidRDefault="00B95DE9" w:rsidP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Bioclimatologia</w:t>
            </w:r>
            <w:r w:rsidR="0053024B">
              <w:rPr>
                <w:b/>
                <w:sz w:val="24"/>
                <w:szCs w:val="24"/>
                <w:lang w:eastAsia="pt-BR"/>
              </w:rPr>
              <w:t xml:space="preserve"> e Instal</w:t>
            </w:r>
            <w:r>
              <w:rPr>
                <w:b/>
                <w:sz w:val="24"/>
                <w:szCs w:val="24"/>
                <w:lang w:eastAsia="pt-BR"/>
              </w:rPr>
              <w:t>ações Zootécnicas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B4E8BD" w14:textId="0E086B7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4A450E2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92E84" w14:textId="077A0F63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05/08/21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4A6E20" w14:textId="76BECB6C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10/08/21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F71F4" w14:textId="1B5B268A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a influência do clima na reprodução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37D8C" w14:textId="31F03CBA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F865FF" w14:paraId="7FA56FC4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FAC98" w14:textId="64EDBCEF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12/08/21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4D096D" w14:textId="5FB6F9D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19/08/21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F7C01" w14:textId="28A7F28C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Vídeo sobre conforto térmico para vacas leiteiras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F5114D" w14:textId="782C6A16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assíncrona</w:t>
            </w:r>
          </w:p>
        </w:tc>
      </w:tr>
      <w:tr w:rsidR="00F865FF" w14:paraId="287ED408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DA645" w14:textId="06CF1837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0667A" w14:textId="57BDEF7C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26/08/21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88461E" w14:textId="7E17EBE4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Correção da prova objetiva junto com os alunos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F6A0AC" w14:textId="10D9F7B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29AB60FA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8FFF7" w14:textId="4752BB5F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31/08/21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05E08" w14:textId="441CCBC9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31/08/21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40E54" w14:textId="5778D4A3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Mecanismos de transferência de energia térmica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699EA" w14:textId="150103B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172FA6A3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B42ECA" w14:textId="1C30A675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3C3CD" w14:textId="4064EC0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B6B72" w14:textId="58D244C3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Ambiente e conforto térmico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C5E003" w14:textId="62F87452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30469D6F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3E134" w14:textId="7973608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D33EAA" w14:textId="370FAF88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7D121" w14:textId="03A29165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Modificações ambientais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EC2DF" w14:textId="70935CC1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  <w:tr w:rsidR="00F865FF" w14:paraId="73063AF0" w14:textId="77777777" w:rsidTr="00F865FF">
        <w:trPr>
          <w:trHeight w:val="1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27C8C" w14:textId="5640DC52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14/09/21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40DCCE" w14:textId="54F7CFAD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14/09/21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38B6C" w14:textId="247E2605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As propriedades e leis da radiação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89E1B" w14:textId="168544BE" w:rsidR="00F865FF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Síncrona</w:t>
            </w:r>
          </w:p>
        </w:tc>
      </w:tr>
    </w:tbl>
    <w:p w14:paraId="0E5CAE59" w14:textId="77777777" w:rsidR="004C6220" w:rsidRDefault="004C6220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14993CAA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AVALIAÇÕES:</w:t>
      </w:r>
    </w:p>
    <w:p w14:paraId="55B8FF4D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C6220" w14:paraId="1BC5ECFA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2719FF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D0A21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5A32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31193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C6220" w14:paraId="60F4A1F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EB9E" w14:textId="06E040AA" w:rsidR="004C6220" w:rsidRDefault="00995CD2" w:rsidP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29</w:t>
            </w:r>
            <w:r w:rsidR="00B95DE9">
              <w:rPr>
                <w:b/>
                <w:sz w:val="24"/>
                <w:szCs w:val="24"/>
                <w:lang w:eastAsia="pt-BR"/>
              </w:rPr>
              <w:t>/0</w:t>
            </w:r>
            <w:r>
              <w:rPr>
                <w:b/>
                <w:sz w:val="24"/>
                <w:szCs w:val="24"/>
                <w:lang w:eastAsia="pt-BR"/>
              </w:rPr>
              <w:t>7</w:t>
            </w:r>
            <w:r w:rsidR="00B95DE9">
              <w:rPr>
                <w:b/>
                <w:sz w:val="24"/>
                <w:szCs w:val="24"/>
                <w:lang w:eastAsia="pt-BR"/>
              </w:rPr>
              <w:t>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BDA19" w14:textId="62823013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B95DE9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AD8C9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B597B" w14:textId="674BE72B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0A259D8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587B9" w14:textId="1E624E5A" w:rsidR="004C6220" w:rsidRDefault="00B95DE9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24/08/21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0A3" w14:textId="5D6BF6C9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B95DE9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D7B2E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75DE" w14:textId="7B87AB15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2CE39C29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99371" w14:textId="1940E75F" w:rsidR="004C6220" w:rsidRDefault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16/09/21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A4DDC" w14:textId="14CCA9B4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 </w:t>
            </w:r>
            <w:r w:rsidR="00995CD2"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9DBC4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EF28" w14:textId="67E9AFAB" w:rsidR="004C6220" w:rsidRPr="00B95DE9" w:rsidRDefault="00B95DE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  <w:tr w:rsidR="004C6220" w14:paraId="4E7931D1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AA770" w14:textId="60F91FBE" w:rsidR="004C6220" w:rsidRDefault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17/09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645A8" w14:textId="568C7435" w:rsidR="004C6220" w:rsidRDefault="00995CD2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13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334C" w14:textId="77777777" w:rsidR="004C6220" w:rsidRDefault="008316E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A86D" w14:textId="50180933" w:rsidR="004C6220" w:rsidRPr="00B95DE9" w:rsidRDefault="00995CD2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B95DE9">
              <w:rPr>
                <w:b/>
                <w:sz w:val="24"/>
                <w:szCs w:val="24"/>
                <w:lang w:eastAsia="pt-BR"/>
              </w:rPr>
              <w:t xml:space="preserve">Plataforma </w:t>
            </w:r>
            <w:proofErr w:type="spellStart"/>
            <w:r w:rsidRPr="00B95DE9">
              <w:rPr>
                <w:b/>
                <w:sz w:val="24"/>
                <w:szCs w:val="24"/>
                <w:lang w:eastAsia="pt-BR"/>
              </w:rPr>
              <w:t>Multiprova</w:t>
            </w:r>
            <w:proofErr w:type="spellEnd"/>
          </w:p>
        </w:tc>
      </w:tr>
    </w:tbl>
    <w:p w14:paraId="1A78FF10" w14:textId="77777777" w:rsidR="004C6220" w:rsidRDefault="004C6220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2EDDBE03" w14:textId="77777777" w:rsidR="004C6220" w:rsidRDefault="008316E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0BCF5195" w14:textId="77777777" w:rsidR="004C6220" w:rsidRDefault="004C6220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C6220" w14:paraId="7074EDB5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98876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C6220" w14:paraId="5C65A082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2699" w14:textId="69E5823B" w:rsidR="004C6220" w:rsidRDefault="00F44E7D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SILVA R.G., Introdução a Bioclimatologia Animal Ed. Nobel, 3ªed. São Paulo 2005</w:t>
            </w:r>
          </w:p>
        </w:tc>
      </w:tr>
      <w:tr w:rsidR="004C6220" w14:paraId="3930D27D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B8EC4" w14:textId="097A7605" w:rsidR="004C6220" w:rsidRDefault="00F44E7D">
            <w:pPr>
              <w:spacing w:after="0" w:line="240" w:lineRule="auto"/>
              <w:rPr>
                <w:sz w:val="20"/>
                <w:szCs w:val="20"/>
                <w:lang w:eastAsia="pt-BR"/>
              </w:rPr>
            </w:pPr>
            <w:r>
              <w:rPr>
                <w:sz w:val="20"/>
                <w:szCs w:val="20"/>
                <w:lang w:eastAsia="pt-BR"/>
              </w:rPr>
              <w:t xml:space="preserve">MULLER, P. B. Bioclimatologia Aplicada aos Animais Domésticos. Ed. </w:t>
            </w:r>
            <w:proofErr w:type="spellStart"/>
            <w:r>
              <w:rPr>
                <w:sz w:val="20"/>
                <w:szCs w:val="20"/>
                <w:lang w:eastAsia="pt-BR"/>
              </w:rPr>
              <w:t>Pallotti</w:t>
            </w:r>
            <w:proofErr w:type="spellEnd"/>
            <w:r>
              <w:rPr>
                <w:sz w:val="20"/>
                <w:szCs w:val="20"/>
                <w:lang w:eastAsia="pt-BR"/>
              </w:rPr>
              <w:t>, 5ª ed. Santa Maria –RS2000.</w:t>
            </w:r>
          </w:p>
        </w:tc>
      </w:tr>
      <w:tr w:rsidR="004C6220" w14:paraId="46DE427B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7E4B9" w14:textId="6CBEBE4D" w:rsidR="004C6220" w:rsidRDefault="00F44E7D">
            <w:pPr>
              <w:spacing w:after="0" w:line="240" w:lineRule="auto"/>
              <w:jc w:val="both"/>
              <w:rPr>
                <w:sz w:val="20"/>
                <w:szCs w:val="20"/>
                <w:highlight w:val="white"/>
                <w:lang w:eastAsia="pt-BR"/>
              </w:rPr>
            </w:pPr>
            <w:r>
              <w:rPr>
                <w:sz w:val="20"/>
                <w:szCs w:val="20"/>
                <w:highlight w:val="white"/>
                <w:lang w:eastAsia="pt-BR"/>
              </w:rPr>
              <w:t>BAÊTA, F.C. E SOUSA. C. F.  Ambiência em Edificações Rurais. Ed. UFV. Viçosa-MG 1997</w:t>
            </w:r>
          </w:p>
        </w:tc>
      </w:tr>
    </w:tbl>
    <w:p w14:paraId="57A94824" w14:textId="77777777" w:rsidR="004C6220" w:rsidRDefault="004C6220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144176A8" w14:textId="77777777" w:rsidR="004C6220" w:rsidRDefault="008316E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C6220" w14:paraId="5C41B76C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1BBE3" w14:textId="77777777" w:rsidR="004C6220" w:rsidRDefault="008316E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lastRenderedPageBreak/>
              <w:t>Descrição</w:t>
            </w:r>
          </w:p>
        </w:tc>
      </w:tr>
      <w:tr w:rsidR="004C6220" w14:paraId="44F28D0B" w14:textId="77777777">
        <w:trPr>
          <w:trHeight w:val="560"/>
        </w:trPr>
        <w:tc>
          <w:tcPr>
            <w:tcW w:w="9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6A0C5" w14:textId="7D868E97" w:rsidR="004C6220" w:rsidRDefault="00F44E7D">
            <w:pPr>
              <w:spacing w:line="240" w:lineRule="auto"/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</w:pPr>
            <w:r>
              <w:rPr>
                <w:rFonts w:ascii="Calibri" w:eastAsia="Calibri" w:hAnsi="Calibri" w:cs="Calibri"/>
                <w:b/>
                <w:color w:val="800080"/>
                <w:sz w:val="20"/>
                <w:szCs w:val="20"/>
                <w:u w:val="single"/>
                <w:lang w:eastAsia="pt-BR"/>
              </w:rPr>
              <w:t>Textos de revistas técnicas assinadas pelo Professor e Apostilas elaboradas pelo mesmo.</w:t>
            </w:r>
          </w:p>
        </w:tc>
      </w:tr>
    </w:tbl>
    <w:p w14:paraId="2819B2EB" w14:textId="77777777" w:rsidR="004C6220" w:rsidRDefault="004C6220"/>
    <w:p w14:paraId="7CF1A5A1" w14:textId="77777777" w:rsidR="004C6220" w:rsidRDefault="004C6220"/>
    <w:p w14:paraId="5D6BFD89" w14:textId="77777777" w:rsidR="004C6220" w:rsidRDefault="004C6220"/>
    <w:p w14:paraId="12EA47EA" w14:textId="77777777" w:rsidR="004C6220" w:rsidRDefault="004C6220"/>
    <w:p w14:paraId="40D59900" w14:textId="77777777" w:rsidR="004C6220" w:rsidRDefault="004C6220"/>
    <w:p w14:paraId="5D5B694B" w14:textId="77777777" w:rsidR="004C6220" w:rsidRDefault="004C6220"/>
    <w:p w14:paraId="16E3495A" w14:textId="77777777" w:rsidR="004C6220" w:rsidRDefault="004C6220"/>
    <w:p w14:paraId="2881B2C6" w14:textId="77777777" w:rsidR="004C6220" w:rsidRDefault="004C6220"/>
    <w:p w14:paraId="12B42ECC" w14:textId="77777777" w:rsidR="004C6220" w:rsidRDefault="004C6220"/>
    <w:sectPr w:rsidR="004C6220">
      <w:headerReference w:type="default" r:id="rId8"/>
      <w:footerReference w:type="default" r:id="rId9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5827" w14:textId="77777777" w:rsidR="001B21BE" w:rsidRDefault="001B21BE">
      <w:pPr>
        <w:spacing w:line="240" w:lineRule="auto"/>
      </w:pPr>
      <w:r>
        <w:separator/>
      </w:r>
    </w:p>
  </w:endnote>
  <w:endnote w:type="continuationSeparator" w:id="0">
    <w:p w14:paraId="6A89CBB4" w14:textId="77777777" w:rsidR="001B21BE" w:rsidRDefault="001B2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08D9C1" w14:textId="77777777" w:rsidR="004C6220" w:rsidRDefault="004C6220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A3C19" w14:textId="77777777" w:rsidR="001B21BE" w:rsidRDefault="001B21BE">
      <w:pPr>
        <w:spacing w:after="0" w:line="240" w:lineRule="auto"/>
      </w:pPr>
      <w:r>
        <w:separator/>
      </w:r>
    </w:p>
  </w:footnote>
  <w:footnote w:type="continuationSeparator" w:id="0">
    <w:p w14:paraId="16B37E1F" w14:textId="77777777" w:rsidR="001B21BE" w:rsidRDefault="001B2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4155E" w14:textId="77777777" w:rsidR="004C6220" w:rsidRDefault="004C6220">
    <w:pPr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89"/>
    <w:rsid w:val="00030998"/>
    <w:rsid w:val="00034166"/>
    <w:rsid w:val="00052E8F"/>
    <w:rsid w:val="000754E6"/>
    <w:rsid w:val="000B4B23"/>
    <w:rsid w:val="000D1C84"/>
    <w:rsid w:val="00151140"/>
    <w:rsid w:val="00157F2A"/>
    <w:rsid w:val="00166CA6"/>
    <w:rsid w:val="0019050F"/>
    <w:rsid w:val="001B21BE"/>
    <w:rsid w:val="001C15ED"/>
    <w:rsid w:val="001C5AB5"/>
    <w:rsid w:val="001C77CF"/>
    <w:rsid w:val="002010CF"/>
    <w:rsid w:val="00230DB4"/>
    <w:rsid w:val="0023444B"/>
    <w:rsid w:val="00234584"/>
    <w:rsid w:val="00246AC9"/>
    <w:rsid w:val="00250526"/>
    <w:rsid w:val="0027755A"/>
    <w:rsid w:val="002F34D1"/>
    <w:rsid w:val="002F5798"/>
    <w:rsid w:val="003349F0"/>
    <w:rsid w:val="00350589"/>
    <w:rsid w:val="003514B1"/>
    <w:rsid w:val="00362E42"/>
    <w:rsid w:val="00393185"/>
    <w:rsid w:val="0041222B"/>
    <w:rsid w:val="00413DA0"/>
    <w:rsid w:val="00420711"/>
    <w:rsid w:val="00424F3B"/>
    <w:rsid w:val="00470446"/>
    <w:rsid w:val="00485FE0"/>
    <w:rsid w:val="00495D27"/>
    <w:rsid w:val="004C6220"/>
    <w:rsid w:val="004D7B59"/>
    <w:rsid w:val="004E146A"/>
    <w:rsid w:val="00506767"/>
    <w:rsid w:val="00514A1C"/>
    <w:rsid w:val="0053024B"/>
    <w:rsid w:val="00535168"/>
    <w:rsid w:val="00537C03"/>
    <w:rsid w:val="005448F3"/>
    <w:rsid w:val="0059703C"/>
    <w:rsid w:val="005A56F8"/>
    <w:rsid w:val="005B3AE7"/>
    <w:rsid w:val="005C72F0"/>
    <w:rsid w:val="005C79DA"/>
    <w:rsid w:val="00626495"/>
    <w:rsid w:val="00633C21"/>
    <w:rsid w:val="00640868"/>
    <w:rsid w:val="0064238E"/>
    <w:rsid w:val="006562E8"/>
    <w:rsid w:val="006A5EFA"/>
    <w:rsid w:val="006B06D8"/>
    <w:rsid w:val="006E135C"/>
    <w:rsid w:val="006E2AF2"/>
    <w:rsid w:val="006E49D4"/>
    <w:rsid w:val="00710E11"/>
    <w:rsid w:val="00711998"/>
    <w:rsid w:val="0071424C"/>
    <w:rsid w:val="007432FB"/>
    <w:rsid w:val="007443A0"/>
    <w:rsid w:val="00751762"/>
    <w:rsid w:val="00767C1D"/>
    <w:rsid w:val="00770D2B"/>
    <w:rsid w:val="00777A4D"/>
    <w:rsid w:val="007C1D93"/>
    <w:rsid w:val="007C3F30"/>
    <w:rsid w:val="007C61C8"/>
    <w:rsid w:val="007D4204"/>
    <w:rsid w:val="0081356C"/>
    <w:rsid w:val="00815478"/>
    <w:rsid w:val="00821C14"/>
    <w:rsid w:val="00826F35"/>
    <w:rsid w:val="00830A2E"/>
    <w:rsid w:val="008316EC"/>
    <w:rsid w:val="00837E05"/>
    <w:rsid w:val="0084528E"/>
    <w:rsid w:val="00846479"/>
    <w:rsid w:val="00862627"/>
    <w:rsid w:val="00862D1E"/>
    <w:rsid w:val="00890B72"/>
    <w:rsid w:val="008A5AE2"/>
    <w:rsid w:val="008B255C"/>
    <w:rsid w:val="008D3553"/>
    <w:rsid w:val="008E4B70"/>
    <w:rsid w:val="008F40F5"/>
    <w:rsid w:val="009042C7"/>
    <w:rsid w:val="00916B8C"/>
    <w:rsid w:val="00931FDD"/>
    <w:rsid w:val="00943EB5"/>
    <w:rsid w:val="00950E33"/>
    <w:rsid w:val="00995CD2"/>
    <w:rsid w:val="009B65B9"/>
    <w:rsid w:val="009B67E5"/>
    <w:rsid w:val="009D26D9"/>
    <w:rsid w:val="00A5137B"/>
    <w:rsid w:val="00A57E0F"/>
    <w:rsid w:val="00A73F1C"/>
    <w:rsid w:val="00A76339"/>
    <w:rsid w:val="00A83C01"/>
    <w:rsid w:val="00A903BD"/>
    <w:rsid w:val="00AA31A3"/>
    <w:rsid w:val="00AB4E70"/>
    <w:rsid w:val="00AE1385"/>
    <w:rsid w:val="00AF0FA9"/>
    <w:rsid w:val="00AF2B74"/>
    <w:rsid w:val="00B16496"/>
    <w:rsid w:val="00B21D18"/>
    <w:rsid w:val="00B222E5"/>
    <w:rsid w:val="00B27932"/>
    <w:rsid w:val="00B27E99"/>
    <w:rsid w:val="00B530EE"/>
    <w:rsid w:val="00B95DE9"/>
    <w:rsid w:val="00BA37CF"/>
    <w:rsid w:val="00BF71C2"/>
    <w:rsid w:val="00BF794B"/>
    <w:rsid w:val="00C11628"/>
    <w:rsid w:val="00C20C9B"/>
    <w:rsid w:val="00C2417C"/>
    <w:rsid w:val="00C34EF4"/>
    <w:rsid w:val="00CD3024"/>
    <w:rsid w:val="00CE4CD5"/>
    <w:rsid w:val="00D21337"/>
    <w:rsid w:val="00D2716A"/>
    <w:rsid w:val="00D31B8A"/>
    <w:rsid w:val="00D35368"/>
    <w:rsid w:val="00D4751A"/>
    <w:rsid w:val="00D533E1"/>
    <w:rsid w:val="00D60F3E"/>
    <w:rsid w:val="00D92101"/>
    <w:rsid w:val="00DB09A4"/>
    <w:rsid w:val="00DE6B9A"/>
    <w:rsid w:val="00E00EDD"/>
    <w:rsid w:val="00E25884"/>
    <w:rsid w:val="00E31978"/>
    <w:rsid w:val="00E37F64"/>
    <w:rsid w:val="00E637F1"/>
    <w:rsid w:val="00E81770"/>
    <w:rsid w:val="00EA25DE"/>
    <w:rsid w:val="00EE3264"/>
    <w:rsid w:val="00EF6469"/>
    <w:rsid w:val="00F35C11"/>
    <w:rsid w:val="00F364C0"/>
    <w:rsid w:val="00F44E7D"/>
    <w:rsid w:val="00F46DC4"/>
    <w:rsid w:val="00F51442"/>
    <w:rsid w:val="00F5722C"/>
    <w:rsid w:val="00F73A0F"/>
    <w:rsid w:val="00F73BF0"/>
    <w:rsid w:val="00F84BE8"/>
    <w:rsid w:val="00F865FF"/>
    <w:rsid w:val="00FA65C0"/>
    <w:rsid w:val="00FD49C1"/>
    <w:rsid w:val="00FE25C2"/>
    <w:rsid w:val="00FE69E8"/>
    <w:rsid w:val="00FE6A3E"/>
    <w:rsid w:val="18D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2BD8"/>
  <w15:docId w15:val="{332E77E9-00EF-3340-907F-039B4ADBA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rsid w:val="00F865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740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User</cp:lastModifiedBy>
  <cp:revision>4</cp:revision>
  <cp:lastPrinted>2020-07-27T04:11:00Z</cp:lastPrinted>
  <dcterms:created xsi:type="dcterms:W3CDTF">2021-04-29T18:01:00Z</dcterms:created>
  <dcterms:modified xsi:type="dcterms:W3CDTF">2021-04-29T23:31:00Z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1046-11.2.0.10101</vt:lpwstr>
  </property>
</Properties>
</file>